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DD88C" w14:textId="1D4B52A4" w:rsidR="005B60E0" w:rsidRPr="005B60E0" w:rsidRDefault="005B60E0" w:rsidP="005B60E0">
      <w:pPr>
        <w:suppressAutoHyphens/>
        <w:spacing w:after="0" w:line="240" w:lineRule="auto"/>
        <w:jc w:val="center"/>
        <w:rPr>
          <w:rFonts w:ascii="Liberation Serif" w:eastAsia="NSimSun" w:hAnsi="Liberation Serif" w:cs="Lucida Sans"/>
          <w:b/>
          <w:bCs/>
          <w:sz w:val="32"/>
          <w:szCs w:val="32"/>
          <w:lang w:eastAsia="zh-CN" w:bidi="hi-IN"/>
          <w14:ligatures w14:val="none"/>
        </w:rPr>
      </w:pPr>
      <w:r w:rsidRPr="005B60E0">
        <w:rPr>
          <w:rFonts w:ascii="Liberation Serif" w:eastAsia="NSimSun" w:hAnsi="Liberation Serif" w:cs="Lucida Sans"/>
          <w:b/>
          <w:bCs/>
          <w:sz w:val="32"/>
          <w:szCs w:val="32"/>
          <w:lang w:eastAsia="zh-CN" w:bidi="hi-IN"/>
          <w14:ligatures w14:val="none"/>
        </w:rPr>
        <w:t>CLTTL</w:t>
      </w:r>
      <w:r>
        <w:rPr>
          <w:rFonts w:ascii="Liberation Serif" w:eastAsia="NSimSun" w:hAnsi="Liberation Serif" w:cs="Lucida Sans"/>
          <w:b/>
          <w:bCs/>
          <w:sz w:val="32"/>
          <w:szCs w:val="32"/>
          <w:lang w:eastAsia="zh-CN" w:bidi="hi-IN"/>
          <w14:ligatures w14:val="none"/>
        </w:rPr>
        <w:t xml:space="preserve"> </w:t>
      </w:r>
      <w:r w:rsidRPr="005B60E0">
        <w:rPr>
          <w:rFonts w:ascii="Liberation Serif" w:eastAsia="NSimSun" w:hAnsi="Liberation Serif" w:cs="Lucida Sans"/>
          <w:b/>
          <w:bCs/>
          <w:sz w:val="32"/>
          <w:szCs w:val="32"/>
          <w:lang w:eastAsia="zh-CN" w:bidi="hi-IN"/>
          <w14:ligatures w14:val="none"/>
        </w:rPr>
        <w:t>Guidance for the 2024-5 season</w:t>
      </w:r>
    </w:p>
    <w:p w14:paraId="66595CF5" w14:textId="77777777" w:rsidR="005B60E0" w:rsidRPr="005B60E0" w:rsidRDefault="005B60E0" w:rsidP="005B60E0">
      <w:pPr>
        <w:suppressAutoHyphens/>
        <w:spacing w:after="0" w:line="240" w:lineRule="auto"/>
        <w:jc w:val="center"/>
        <w:rPr>
          <w:rFonts w:ascii="Liberation Serif" w:eastAsia="NSimSun" w:hAnsi="Liberation Serif" w:cs="Lucida Sans"/>
          <w:b/>
          <w:bCs/>
          <w:sz w:val="32"/>
          <w:szCs w:val="32"/>
          <w:lang w:eastAsia="zh-CN" w:bidi="hi-IN"/>
          <w14:ligatures w14:val="none"/>
        </w:rPr>
      </w:pPr>
    </w:p>
    <w:p w14:paraId="25B4216C" w14:textId="5FF6FF28" w:rsidR="005B60E0" w:rsidRPr="005B60E0" w:rsidRDefault="005B60E0" w:rsidP="005B60E0">
      <w:pPr>
        <w:suppressAutoHyphens/>
        <w:spacing w:after="0" w:line="240" w:lineRule="auto"/>
        <w:rPr>
          <w:rFonts w:ascii="Liberation Serif" w:eastAsia="NSimSun" w:hAnsi="Liberation Serif" w:cs="Lucida Sans"/>
          <w:sz w:val="32"/>
          <w:szCs w:val="32"/>
          <w:lang w:eastAsia="zh-CN" w:bidi="hi-IN"/>
          <w14:ligatures w14:val="none"/>
        </w:rPr>
      </w:pPr>
      <w:r w:rsidRPr="005B60E0">
        <w:rPr>
          <w:rFonts w:ascii="Liberation Serif" w:eastAsia="NSimSun" w:hAnsi="Liberation Serif" w:cs="Lucida Sans"/>
          <w:sz w:val="32"/>
          <w:szCs w:val="32"/>
          <w:lang w:eastAsia="zh-CN" w:bidi="hi-IN"/>
          <w14:ligatures w14:val="none"/>
        </w:rPr>
        <w:t xml:space="preserve">The AGM approved </w:t>
      </w:r>
      <w:r w:rsidR="00277760">
        <w:rPr>
          <w:rFonts w:ascii="Liberation Serif" w:eastAsia="NSimSun" w:hAnsi="Liberation Serif" w:cs="Lucida Sans"/>
          <w:sz w:val="32"/>
          <w:szCs w:val="32"/>
          <w:lang w:eastAsia="zh-CN" w:bidi="hi-IN"/>
          <w14:ligatures w14:val="none"/>
        </w:rPr>
        <w:t xml:space="preserve">two guidance </w:t>
      </w:r>
      <w:r w:rsidRPr="005B60E0">
        <w:rPr>
          <w:rFonts w:ascii="Liberation Serif" w:eastAsia="NSimSun" w:hAnsi="Liberation Serif" w:cs="Lucida Sans"/>
          <w:sz w:val="32"/>
          <w:szCs w:val="32"/>
          <w:lang w:eastAsia="zh-CN" w:bidi="hi-IN"/>
          <w14:ligatures w14:val="none"/>
        </w:rPr>
        <w:t>measures</w:t>
      </w:r>
      <w:r w:rsidR="00675E4D">
        <w:rPr>
          <w:rFonts w:ascii="Liberation Serif" w:eastAsia="NSimSun" w:hAnsi="Liberation Serif" w:cs="Lucida Sans"/>
          <w:sz w:val="32"/>
          <w:szCs w:val="32"/>
          <w:lang w:eastAsia="zh-CN" w:bidi="hi-IN"/>
          <w14:ligatures w14:val="none"/>
        </w:rPr>
        <w:t xml:space="preserve"> for team captains and club secreta</w:t>
      </w:r>
      <w:r w:rsidR="00E142BE">
        <w:rPr>
          <w:rFonts w:ascii="Liberation Serif" w:eastAsia="NSimSun" w:hAnsi="Liberation Serif" w:cs="Lucida Sans"/>
          <w:sz w:val="32"/>
          <w:szCs w:val="32"/>
          <w:lang w:eastAsia="zh-CN" w:bidi="hi-IN"/>
          <w14:ligatures w14:val="none"/>
        </w:rPr>
        <w:t>ries</w:t>
      </w:r>
      <w:r w:rsidRPr="005B60E0">
        <w:rPr>
          <w:rFonts w:ascii="Liberation Serif" w:eastAsia="NSimSun" w:hAnsi="Liberation Serif" w:cs="Lucida Sans"/>
          <w:sz w:val="32"/>
          <w:szCs w:val="32"/>
          <w:lang w:eastAsia="zh-CN" w:bidi="hi-IN"/>
          <w14:ligatures w14:val="none"/>
        </w:rPr>
        <w:t>:</w:t>
      </w:r>
    </w:p>
    <w:p w14:paraId="0A72E2DC" w14:textId="77777777" w:rsidR="005B60E0" w:rsidRDefault="005B60E0" w:rsidP="005B60E0">
      <w:pPr>
        <w:suppressAutoHyphens/>
        <w:spacing w:after="0" w:line="240" w:lineRule="auto"/>
        <w:rPr>
          <w:rFonts w:ascii="Liberation Serif" w:eastAsia="NSimSun" w:hAnsi="Liberation Serif" w:cs="Lucida Sans"/>
          <w:sz w:val="32"/>
          <w:szCs w:val="32"/>
          <w:lang w:eastAsia="zh-CN" w:bidi="hi-IN"/>
          <w14:ligatures w14:val="none"/>
        </w:rPr>
      </w:pPr>
    </w:p>
    <w:p w14:paraId="24E05E43" w14:textId="77777777" w:rsidR="00765859" w:rsidRPr="00765859" w:rsidRDefault="00765859" w:rsidP="00765859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Liberation Serif" w:eastAsia="NSimSun" w:hAnsi="Liberation Serif" w:cs="Lucida Sans"/>
          <w:sz w:val="32"/>
          <w:szCs w:val="32"/>
          <w:lang w:eastAsia="zh-CN" w:bidi="hi-IN"/>
          <w14:ligatures w14:val="none"/>
        </w:rPr>
      </w:pPr>
      <w:r w:rsidRPr="00765859">
        <w:rPr>
          <w:rFonts w:ascii="Liberation Serif" w:eastAsia="NSimSun" w:hAnsi="Liberation Serif" w:cs="Lucida Sans"/>
          <w:sz w:val="32"/>
          <w:szCs w:val="32"/>
          <w:lang w:eastAsia="zh-CN" w:bidi="hi-IN"/>
          <w14:ligatures w14:val="none"/>
        </w:rPr>
        <w:t>Procedure when a team believes an opponent’s bat is not legal,</w:t>
      </w:r>
    </w:p>
    <w:p w14:paraId="4E8D0874" w14:textId="77777777" w:rsidR="00765859" w:rsidRPr="00765859" w:rsidRDefault="00765859" w:rsidP="00765859">
      <w:pPr>
        <w:suppressAutoHyphens/>
        <w:spacing w:after="0" w:line="240" w:lineRule="auto"/>
        <w:rPr>
          <w:rFonts w:ascii="Liberation Serif" w:eastAsia="NSimSun" w:hAnsi="Liberation Serif" w:cs="Lucida Sans"/>
          <w:b/>
          <w:bCs/>
          <w:sz w:val="32"/>
          <w:szCs w:val="32"/>
          <w:lang w:eastAsia="zh-CN" w:bidi="hi-IN"/>
          <w14:ligatures w14:val="none"/>
        </w:rPr>
      </w:pPr>
      <w:bookmarkStart w:id="0" w:name="_Hlk172710249"/>
      <w:r w:rsidRPr="00765859">
        <w:rPr>
          <w:rFonts w:ascii="Liberation Serif" w:eastAsia="NSimSun" w:hAnsi="Liberation Serif" w:cs="Lucida Sans"/>
          <w:b/>
          <w:bCs/>
          <w:sz w:val="32"/>
          <w:szCs w:val="32"/>
          <w:lang w:eastAsia="zh-CN" w:bidi="hi-IN"/>
          <w14:ligatures w14:val="none"/>
        </w:rPr>
        <w:t xml:space="preserve">but not included as a separate Rule at present. </w:t>
      </w:r>
    </w:p>
    <w:bookmarkEnd w:id="0"/>
    <w:p w14:paraId="138A3B5C" w14:textId="77777777" w:rsidR="00765859" w:rsidRPr="00765859" w:rsidRDefault="00765859" w:rsidP="00765859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Liberation Serif" w:eastAsia="NSimSun" w:hAnsi="Liberation Serif" w:cs="Lucida Sans"/>
          <w:sz w:val="32"/>
          <w:szCs w:val="32"/>
          <w:lang w:eastAsia="zh-CN" w:bidi="hi-IN"/>
          <w14:ligatures w14:val="none"/>
        </w:rPr>
      </w:pPr>
      <w:r w:rsidRPr="00765859">
        <w:rPr>
          <w:rFonts w:ascii="Liberation Serif" w:eastAsia="NSimSun" w:hAnsi="Liberation Serif" w:cs="Lucida Sans"/>
          <w:sz w:val="32"/>
          <w:szCs w:val="32"/>
          <w:lang w:eastAsia="zh-CN" w:bidi="hi-IN"/>
          <w14:ligatures w14:val="none"/>
        </w:rPr>
        <w:t>The complaining team captain registers with the opposing team, before each set involving a disputed bat, that they will make a complaint to the appropriate divisional secretary.</w:t>
      </w:r>
    </w:p>
    <w:p w14:paraId="3913FD82" w14:textId="77777777" w:rsidR="00765859" w:rsidRPr="00765859" w:rsidRDefault="00765859" w:rsidP="00765859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Liberation Serif" w:eastAsia="NSimSun" w:hAnsi="Liberation Serif" w:cs="Lucida Sans"/>
          <w:sz w:val="32"/>
          <w:szCs w:val="32"/>
          <w:lang w:eastAsia="zh-CN" w:bidi="hi-IN"/>
          <w14:ligatures w14:val="none"/>
        </w:rPr>
      </w:pPr>
      <w:r w:rsidRPr="00765859">
        <w:rPr>
          <w:rFonts w:ascii="Liberation Serif" w:eastAsia="NSimSun" w:hAnsi="Liberation Serif" w:cs="Lucida Sans"/>
          <w:sz w:val="32"/>
          <w:szCs w:val="32"/>
          <w:lang w:eastAsia="zh-CN" w:bidi="hi-IN"/>
          <w14:ligatures w14:val="none"/>
        </w:rPr>
        <w:t xml:space="preserve">Clear photos are taken of both sides of the disputed bat. These should show name of rubber, ITTF approval, which is mandatory, any significant damage. A reminder that one side of the bat must be </w:t>
      </w:r>
      <w:proofErr w:type="gramStart"/>
      <w:r w:rsidRPr="00765859">
        <w:rPr>
          <w:rFonts w:ascii="Liberation Serif" w:eastAsia="NSimSun" w:hAnsi="Liberation Serif" w:cs="Lucida Sans"/>
          <w:sz w:val="32"/>
          <w:szCs w:val="32"/>
          <w:lang w:eastAsia="zh-CN" w:bidi="hi-IN"/>
          <w14:ligatures w14:val="none"/>
        </w:rPr>
        <w:t>black</w:t>
      </w:r>
      <w:proofErr w:type="gramEnd"/>
      <w:r w:rsidRPr="00765859">
        <w:rPr>
          <w:rFonts w:ascii="Liberation Serif" w:eastAsia="NSimSun" w:hAnsi="Liberation Serif" w:cs="Lucida Sans"/>
          <w:sz w:val="32"/>
          <w:szCs w:val="32"/>
          <w:lang w:eastAsia="zh-CN" w:bidi="hi-IN"/>
          <w14:ligatures w14:val="none"/>
        </w:rPr>
        <w:t xml:space="preserve"> and the other side can be red, blue, pink, violet or green, otherwise the bat is illegal.</w:t>
      </w:r>
    </w:p>
    <w:p w14:paraId="4EF129D6" w14:textId="77777777" w:rsidR="00765859" w:rsidRPr="00765859" w:rsidRDefault="00765859" w:rsidP="00765859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Liberation Serif" w:eastAsia="NSimSun" w:hAnsi="Liberation Serif" w:cs="Lucida Sans"/>
          <w:sz w:val="32"/>
          <w:szCs w:val="32"/>
          <w:lang w:eastAsia="zh-CN" w:bidi="hi-IN"/>
          <w14:ligatures w14:val="none"/>
        </w:rPr>
      </w:pPr>
      <w:r w:rsidRPr="00765859">
        <w:rPr>
          <w:rFonts w:ascii="Liberation Serif" w:eastAsia="NSimSun" w:hAnsi="Liberation Serif" w:cs="Lucida Sans"/>
          <w:sz w:val="32"/>
          <w:szCs w:val="32"/>
          <w:lang w:eastAsia="zh-CN" w:bidi="hi-IN"/>
          <w14:ligatures w14:val="none"/>
        </w:rPr>
        <w:t xml:space="preserve">The appropriate Divisional Secretary to either </w:t>
      </w:r>
      <w:proofErr w:type="gramStart"/>
      <w:r w:rsidRPr="00765859">
        <w:rPr>
          <w:rFonts w:ascii="Liberation Serif" w:eastAsia="NSimSun" w:hAnsi="Liberation Serif" w:cs="Lucida Sans"/>
          <w:sz w:val="32"/>
          <w:szCs w:val="32"/>
          <w:lang w:eastAsia="zh-CN" w:bidi="hi-IN"/>
          <w14:ligatures w14:val="none"/>
        </w:rPr>
        <w:t>make a decision</w:t>
      </w:r>
      <w:proofErr w:type="gramEnd"/>
      <w:r w:rsidRPr="00765859">
        <w:rPr>
          <w:rFonts w:ascii="Liberation Serif" w:eastAsia="NSimSun" w:hAnsi="Liberation Serif" w:cs="Lucida Sans"/>
          <w:sz w:val="32"/>
          <w:szCs w:val="32"/>
          <w:lang w:eastAsia="zh-CN" w:bidi="hi-IN"/>
          <w14:ligatures w14:val="none"/>
        </w:rPr>
        <w:t xml:space="preserve"> on the legality of the bat or refer the matter to the Committee.</w:t>
      </w:r>
    </w:p>
    <w:p w14:paraId="14DEC6C5" w14:textId="77777777" w:rsidR="00765859" w:rsidRPr="00765859" w:rsidRDefault="00765859" w:rsidP="00765859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Liberation Serif" w:eastAsia="NSimSun" w:hAnsi="Liberation Serif" w:cs="Lucida Sans"/>
          <w:sz w:val="32"/>
          <w:szCs w:val="32"/>
          <w:lang w:eastAsia="zh-CN" w:bidi="hi-IN"/>
          <w14:ligatures w14:val="none"/>
        </w:rPr>
      </w:pPr>
      <w:r w:rsidRPr="00765859">
        <w:rPr>
          <w:rFonts w:ascii="Liberation Serif" w:eastAsia="NSimSun" w:hAnsi="Liberation Serif" w:cs="Lucida Sans"/>
          <w:sz w:val="32"/>
          <w:szCs w:val="32"/>
          <w:lang w:eastAsia="zh-CN" w:bidi="hi-IN"/>
          <w14:ligatures w14:val="none"/>
        </w:rPr>
        <w:t xml:space="preserve">If the bat is deemed to be illegal, then any singles or doubles sets played with the bat will be defaulted.  </w:t>
      </w:r>
    </w:p>
    <w:p w14:paraId="417C26BE" w14:textId="77777777" w:rsidR="00765859" w:rsidRPr="00765859" w:rsidRDefault="00765859" w:rsidP="00765859">
      <w:pPr>
        <w:ind w:left="8640"/>
        <w:contextualSpacing/>
        <w:rPr>
          <w:rFonts w:ascii="Liberation Serif" w:eastAsia="NSimSun" w:hAnsi="Liberation Serif" w:cs="Lucida Sans"/>
          <w:sz w:val="32"/>
          <w:szCs w:val="32"/>
          <w:lang w:eastAsia="zh-CN" w:bidi="hi-IN"/>
          <w14:ligatures w14:val="none"/>
        </w:rPr>
      </w:pPr>
    </w:p>
    <w:p w14:paraId="52E7232F" w14:textId="77777777" w:rsidR="00765859" w:rsidRPr="00765859" w:rsidRDefault="00765859" w:rsidP="00765859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Liberation Serif" w:eastAsia="NSimSun" w:hAnsi="Liberation Serif" w:cs="Lucida Sans"/>
          <w:b/>
          <w:bCs/>
          <w:sz w:val="32"/>
          <w:szCs w:val="32"/>
          <w:lang w:eastAsia="zh-CN" w:bidi="hi-IN"/>
          <w14:ligatures w14:val="none"/>
        </w:rPr>
      </w:pPr>
      <w:r w:rsidRPr="00765859">
        <w:rPr>
          <w:rFonts w:ascii="Liberation Serif" w:eastAsia="NSimSun" w:hAnsi="Liberation Serif" w:cs="Lucida Sans"/>
          <w:sz w:val="32"/>
          <w:szCs w:val="32"/>
          <w:lang w:eastAsia="zh-CN" w:bidi="hi-IN"/>
          <w14:ligatures w14:val="none"/>
        </w:rPr>
        <w:t xml:space="preserve">Guidelines for playing conditions. </w:t>
      </w:r>
      <w:bookmarkStart w:id="1" w:name="_Hlk172710765"/>
      <w:r w:rsidRPr="00765859">
        <w:rPr>
          <w:rFonts w:ascii="Liberation Serif" w:eastAsia="NSimSun" w:hAnsi="Liberation Serif" w:cs="Lucida Sans"/>
          <w:b/>
          <w:bCs/>
          <w:sz w:val="32"/>
          <w:szCs w:val="32"/>
          <w:lang w:eastAsia="zh-CN" w:bidi="hi-IN"/>
          <w14:ligatures w14:val="none"/>
        </w:rPr>
        <w:t>but not included as a separate Rule</w:t>
      </w:r>
      <w:bookmarkEnd w:id="1"/>
      <w:r w:rsidRPr="00765859">
        <w:rPr>
          <w:rFonts w:ascii="Liberation Serif" w:eastAsia="NSimSun" w:hAnsi="Liberation Serif" w:cs="Lucida Sans"/>
          <w:b/>
          <w:bCs/>
          <w:sz w:val="32"/>
          <w:szCs w:val="32"/>
          <w:lang w:eastAsia="zh-CN" w:bidi="hi-IN"/>
          <w14:ligatures w14:val="none"/>
        </w:rPr>
        <w:t xml:space="preserve"> at present:</w:t>
      </w:r>
    </w:p>
    <w:p w14:paraId="083DABF4" w14:textId="77777777" w:rsidR="00765859" w:rsidRPr="00765859" w:rsidRDefault="00765859" w:rsidP="00765859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Liberation Serif" w:eastAsia="NSimSun" w:hAnsi="Liberation Serif" w:cs="Lucida Sans"/>
          <w:sz w:val="32"/>
          <w:szCs w:val="32"/>
          <w:lang w:eastAsia="zh-CN" w:bidi="hi-IN"/>
          <w14:ligatures w14:val="none"/>
        </w:rPr>
      </w:pPr>
      <w:r w:rsidRPr="00765859">
        <w:rPr>
          <w:rFonts w:ascii="Liberation Serif" w:eastAsia="NSimSun" w:hAnsi="Liberation Serif" w:cs="Lucida Sans"/>
          <w:sz w:val="32"/>
          <w:szCs w:val="32"/>
          <w:lang w:eastAsia="zh-CN" w:bidi="hi-IN"/>
          <w14:ligatures w14:val="none"/>
        </w:rPr>
        <w:t>Table Tennis England grade 2 recommendations for league matches:</w:t>
      </w:r>
    </w:p>
    <w:p w14:paraId="40FA5601" w14:textId="77777777" w:rsidR="00765859" w:rsidRPr="00765859" w:rsidRDefault="00765859" w:rsidP="00765859">
      <w:pPr>
        <w:suppressAutoHyphens/>
        <w:spacing w:after="0" w:line="240" w:lineRule="auto"/>
        <w:ind w:left="1080"/>
        <w:contextualSpacing/>
        <w:rPr>
          <w:rFonts w:ascii="Liberation Serif" w:eastAsia="NSimSun" w:hAnsi="Liberation Serif" w:cs="Lucida Sans"/>
          <w:sz w:val="32"/>
          <w:szCs w:val="32"/>
          <w:lang w:eastAsia="zh-CN" w:bidi="hi-IN"/>
          <w14:ligatures w14:val="none"/>
        </w:rPr>
      </w:pPr>
      <w:r w:rsidRPr="00765859">
        <w:rPr>
          <w:rFonts w:ascii="Liberation Serif" w:eastAsia="NSimSun" w:hAnsi="Liberation Serif" w:cs="Lucida Sans"/>
          <w:sz w:val="32"/>
          <w:szCs w:val="32"/>
          <w:lang w:eastAsia="zh-CN" w:bidi="hi-IN"/>
          <w14:ligatures w14:val="none"/>
        </w:rPr>
        <w:t>Length 9m, width 4.5m, clear height above playing area 3m, illuminance over playing area 500 lux.</w:t>
      </w:r>
    </w:p>
    <w:p w14:paraId="5EC23E33" w14:textId="77777777" w:rsidR="00765859" w:rsidRPr="00765859" w:rsidRDefault="00765859" w:rsidP="00765859">
      <w:pPr>
        <w:suppressAutoHyphens/>
        <w:spacing w:after="0" w:line="240" w:lineRule="auto"/>
        <w:ind w:left="1080"/>
        <w:contextualSpacing/>
        <w:rPr>
          <w:rFonts w:ascii="Liberation Serif" w:eastAsia="NSimSun" w:hAnsi="Liberation Serif" w:cs="Lucida Sans"/>
          <w:sz w:val="32"/>
          <w:szCs w:val="32"/>
          <w:lang w:eastAsia="zh-CN" w:bidi="hi-IN"/>
          <w14:ligatures w14:val="none"/>
        </w:rPr>
      </w:pPr>
      <w:r w:rsidRPr="00765859">
        <w:rPr>
          <w:rFonts w:ascii="Liberation Serif" w:eastAsia="NSimSun" w:hAnsi="Liberation Serif" w:cs="Lucida Sans"/>
          <w:sz w:val="32"/>
          <w:szCs w:val="32"/>
          <w:lang w:eastAsia="zh-CN" w:bidi="hi-IN"/>
          <w14:ligatures w14:val="none"/>
        </w:rPr>
        <w:t>Also:</w:t>
      </w:r>
    </w:p>
    <w:p w14:paraId="5CD92290" w14:textId="77777777" w:rsidR="00765859" w:rsidRPr="00765859" w:rsidRDefault="00765859" w:rsidP="00765859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Liberation Serif" w:eastAsia="NSimSun" w:hAnsi="Liberation Serif" w:cs="Lucida Sans"/>
          <w:sz w:val="32"/>
          <w:szCs w:val="32"/>
          <w:lang w:eastAsia="zh-CN" w:bidi="hi-IN"/>
          <w14:ligatures w14:val="none"/>
        </w:rPr>
      </w:pPr>
      <w:r w:rsidRPr="00765859">
        <w:rPr>
          <w:rFonts w:ascii="Liberation Serif" w:eastAsia="NSimSun" w:hAnsi="Liberation Serif" w:cs="Lucida Sans"/>
          <w:sz w:val="32"/>
          <w:szCs w:val="32"/>
          <w:lang w:eastAsia="zh-CN" w:bidi="hi-IN"/>
          <w14:ligatures w14:val="none"/>
        </w:rPr>
        <w:t>Barriers or walls to surround each match playing area.</w:t>
      </w:r>
    </w:p>
    <w:p w14:paraId="110FC7B5" w14:textId="77777777" w:rsidR="00765859" w:rsidRDefault="00765859" w:rsidP="00765859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Liberation Serif" w:eastAsia="NSimSun" w:hAnsi="Liberation Serif" w:cs="Lucida Sans"/>
          <w:sz w:val="32"/>
          <w:szCs w:val="32"/>
          <w:lang w:eastAsia="zh-CN" w:bidi="hi-IN"/>
          <w14:ligatures w14:val="none"/>
        </w:rPr>
      </w:pPr>
      <w:r w:rsidRPr="00765859">
        <w:rPr>
          <w:rFonts w:ascii="Liberation Serif" w:eastAsia="NSimSun" w:hAnsi="Liberation Serif" w:cs="Lucida Sans"/>
          <w:sz w:val="32"/>
          <w:szCs w:val="32"/>
          <w:lang w:eastAsia="zh-CN" w:bidi="hi-IN"/>
          <w14:ligatures w14:val="none"/>
        </w:rPr>
        <w:t xml:space="preserve">Umpire chairs to be provided for each match, plus seating for non-players on chairs or benches. </w:t>
      </w:r>
    </w:p>
    <w:p w14:paraId="4A450F59" w14:textId="77777777" w:rsidR="00F93E4B" w:rsidRPr="00765859" w:rsidRDefault="00F93E4B" w:rsidP="00F93E4B">
      <w:pPr>
        <w:suppressAutoHyphens/>
        <w:spacing w:after="0" w:line="240" w:lineRule="auto"/>
        <w:ind w:left="1080"/>
        <w:contextualSpacing/>
        <w:rPr>
          <w:rFonts w:ascii="Liberation Serif" w:eastAsia="NSimSun" w:hAnsi="Liberation Serif" w:cs="Lucida Sans"/>
          <w:sz w:val="32"/>
          <w:szCs w:val="32"/>
          <w:lang w:eastAsia="zh-CN" w:bidi="hi-IN"/>
          <w14:ligatures w14:val="none"/>
        </w:rPr>
      </w:pPr>
    </w:p>
    <w:p w14:paraId="256D129E" w14:textId="77777777" w:rsidR="00765859" w:rsidRPr="00765859" w:rsidRDefault="00765859" w:rsidP="00765859">
      <w:pPr>
        <w:ind w:left="1080"/>
        <w:contextualSpacing/>
        <w:rPr>
          <w:rFonts w:ascii="Liberation Serif" w:eastAsia="NSimSun" w:hAnsi="Liberation Serif" w:cs="Lucida Sans"/>
          <w:sz w:val="32"/>
          <w:szCs w:val="32"/>
          <w:lang w:eastAsia="zh-CN" w:bidi="hi-IN"/>
          <w14:ligatures w14:val="none"/>
        </w:rPr>
      </w:pPr>
      <w:r w:rsidRPr="00765859">
        <w:rPr>
          <w:rFonts w:ascii="Liberation Serif" w:eastAsia="NSimSun" w:hAnsi="Liberation Serif" w:cs="Lucida Sans"/>
          <w:sz w:val="32"/>
          <w:szCs w:val="32"/>
          <w:lang w:eastAsia="zh-CN" w:bidi="hi-IN"/>
          <w14:ligatures w14:val="none"/>
        </w:rPr>
        <w:t>Please do all you can to meet these requirements.</w:t>
      </w:r>
    </w:p>
    <w:p w14:paraId="1E9D5FC6" w14:textId="77777777" w:rsidR="00765859" w:rsidRPr="005B60E0" w:rsidRDefault="00765859" w:rsidP="005B60E0">
      <w:pPr>
        <w:suppressAutoHyphens/>
        <w:spacing w:after="0" w:line="240" w:lineRule="auto"/>
        <w:rPr>
          <w:rFonts w:ascii="Liberation Serif" w:eastAsia="NSimSun" w:hAnsi="Liberation Serif" w:cs="Lucida Sans"/>
          <w:sz w:val="32"/>
          <w:szCs w:val="32"/>
          <w:lang w:eastAsia="zh-CN" w:bidi="hi-IN"/>
          <w14:ligatures w14:val="none"/>
        </w:rPr>
      </w:pPr>
    </w:p>
    <w:sectPr w:rsidR="00765859" w:rsidRPr="005B60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277C9"/>
    <w:multiLevelType w:val="hybridMultilevel"/>
    <w:tmpl w:val="860846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95ECE"/>
    <w:multiLevelType w:val="hybridMultilevel"/>
    <w:tmpl w:val="D5DE33B4"/>
    <w:lvl w:ilvl="0" w:tplc="AAEEE8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7A7E49"/>
    <w:multiLevelType w:val="hybridMultilevel"/>
    <w:tmpl w:val="4D5654D0"/>
    <w:lvl w:ilvl="0" w:tplc="4A18ED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2504333">
    <w:abstractNumId w:val="0"/>
  </w:num>
  <w:num w:numId="2" w16cid:durableId="1547831925">
    <w:abstractNumId w:val="1"/>
  </w:num>
  <w:num w:numId="3" w16cid:durableId="1473405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E0"/>
    <w:rsid w:val="001B7DC0"/>
    <w:rsid w:val="00277760"/>
    <w:rsid w:val="002F50BD"/>
    <w:rsid w:val="00346EA2"/>
    <w:rsid w:val="003730FC"/>
    <w:rsid w:val="004E2BE5"/>
    <w:rsid w:val="005B60E0"/>
    <w:rsid w:val="005C5F1F"/>
    <w:rsid w:val="00675E4D"/>
    <w:rsid w:val="00765859"/>
    <w:rsid w:val="00774EF7"/>
    <w:rsid w:val="00AB6857"/>
    <w:rsid w:val="00CB0C20"/>
    <w:rsid w:val="00D01FB5"/>
    <w:rsid w:val="00E142BE"/>
    <w:rsid w:val="00F9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5E263"/>
  <w15:chartTrackingRefBased/>
  <w15:docId w15:val="{283B2D48-B032-4175-BCDE-2393BC49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60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6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60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60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0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60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60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60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60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0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60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60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60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0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60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60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60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60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60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6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60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60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6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60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60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60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60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60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60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Sweeney</dc:creator>
  <cp:keywords/>
  <dc:description/>
  <cp:lastModifiedBy>Stuart Sweeney</cp:lastModifiedBy>
  <cp:revision>2</cp:revision>
  <dcterms:created xsi:type="dcterms:W3CDTF">2024-09-22T15:40:00Z</dcterms:created>
  <dcterms:modified xsi:type="dcterms:W3CDTF">2024-09-22T15:40:00Z</dcterms:modified>
</cp:coreProperties>
</file>